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7" w:rsidRPr="006D6645" w:rsidRDefault="006D6645" w:rsidP="006D6645">
      <w:pPr>
        <w:jc w:val="center"/>
        <w:rPr>
          <w:b/>
          <w:sz w:val="24"/>
          <w:szCs w:val="24"/>
        </w:rPr>
      </w:pPr>
      <w:r w:rsidRPr="006D6645">
        <w:rPr>
          <w:b/>
          <w:sz w:val="24"/>
          <w:szCs w:val="24"/>
        </w:rPr>
        <w:t>Zásady ochrany osobních údajů</w:t>
      </w:r>
    </w:p>
    <w:p w:rsidR="006D6645" w:rsidRPr="00511448" w:rsidRDefault="00CC48AD" w:rsidP="006D6645">
      <w:pPr>
        <w:jc w:val="both"/>
      </w:pPr>
      <w:r>
        <w:t>Společnost</w:t>
      </w:r>
      <w:r w:rsidR="00170398">
        <w:t xml:space="preserve"> Akademie doučování </w:t>
      </w:r>
      <w:r w:rsidR="009F4B02">
        <w:t>s.r.o.</w:t>
      </w:r>
      <w:r w:rsidR="00965C6F">
        <w:t xml:space="preserve">, IČ </w:t>
      </w:r>
      <w:r w:rsidR="00170398">
        <w:t>241 56</w:t>
      </w:r>
      <w:r w:rsidR="009F4B02">
        <w:t xml:space="preserve"> </w:t>
      </w:r>
      <w:r w:rsidR="00170398">
        <w:t>124</w:t>
      </w:r>
      <w:r w:rsidR="00965C6F">
        <w:t xml:space="preserve">, zapsaná v obchodním rejstříku vedeném Městským soudem v Praze, </w:t>
      </w:r>
      <w:proofErr w:type="spellStart"/>
      <w:r w:rsidR="00965C6F">
        <w:t>sp</w:t>
      </w:r>
      <w:proofErr w:type="spellEnd"/>
      <w:r w:rsidR="00965C6F">
        <w:t xml:space="preserve">. značka C </w:t>
      </w:r>
      <w:r w:rsidR="00170398">
        <w:t>183815</w:t>
      </w:r>
      <w:r>
        <w:t xml:space="preserve"> (dále také jen „Společnost“)</w:t>
      </w:r>
      <w:r w:rsidR="006D6645" w:rsidRPr="00511448">
        <w:t xml:space="preserve"> zpracovává osobní údaje výhradně v souladu s právními důvody stanovenými v čl. 6 </w:t>
      </w:r>
      <w:r>
        <w:t>Obecného nařízení č. 2016/679 (dále jen „GDPR“ nebo „Obecné nařízení“)</w:t>
      </w:r>
      <w:r w:rsidR="006D6645" w:rsidRPr="00511448">
        <w:t>,</w:t>
      </w:r>
      <w:r w:rsidR="00965C6F">
        <w:t xml:space="preserve"> zásadně osobní údaje, které nám klient poskytl a</w:t>
      </w:r>
      <w:r w:rsidR="006D6645" w:rsidRPr="00511448">
        <w:t xml:space="preserve"> pouze v nezbytném rozsahu. Účely zpracování osobních údajů a dobu jejich zpracování eviduje </w:t>
      </w:r>
      <w:r>
        <w:t>Společnost</w:t>
      </w:r>
      <w:r w:rsidR="006D6645" w:rsidRPr="00511448">
        <w:t xml:space="preserve"> pro jednotlivé agendy v záznamech o činnostech zpracování podle čl. 30 </w:t>
      </w:r>
      <w:r w:rsidR="007A293A" w:rsidRPr="00511448">
        <w:t>Obecného nařízení</w:t>
      </w:r>
      <w:r w:rsidR="006D6645" w:rsidRPr="00511448">
        <w:t>.</w:t>
      </w:r>
      <w:r w:rsidR="00857946" w:rsidRPr="00511448">
        <w:t xml:space="preserve"> Osobní údaje jsou zpracovávány pouze pro jasně a srozumitelně definovaný účel, zákonnými prostředky a pouze po dobu, která je nezbytná a která je stanovena buď právními předpisy, nebo </w:t>
      </w:r>
      <w:r>
        <w:t>ve smlouvách se subjekty údajů</w:t>
      </w:r>
      <w:r w:rsidR="00857946" w:rsidRPr="00511448">
        <w:t xml:space="preserve">. </w:t>
      </w:r>
      <w:r w:rsidR="004C42DC">
        <w:t>Ve stanovených případech Společnost zaznamenává vybranou komunikaci s klientem (telefonické hovory a e-mailovou komunikaci) na základě povinnosti stanovené v právním předpis</w:t>
      </w:r>
      <w:r w:rsidR="009F4B02">
        <w:t xml:space="preserve">e (v oblasti </w:t>
      </w:r>
      <w:proofErr w:type="gramStart"/>
      <w:r w:rsidR="009F4B02">
        <w:t xml:space="preserve">marketingu </w:t>
      </w:r>
      <w:r w:rsidR="004C42DC">
        <w:t>). Obsah</w:t>
      </w:r>
      <w:proofErr w:type="gramEnd"/>
      <w:r w:rsidR="004C42DC">
        <w:t xml:space="preserve"> této komunikace je důvěrný a je využíván výhradně pro dodržování právních předpisů a smluvních povinností, ochrany práv a chráněných zájmů a pro účely péče o klienta. </w:t>
      </w:r>
      <w:r w:rsidR="00857946" w:rsidRPr="00511448">
        <w:t>V některých případech zpracováváme osobní údaje na základě souhlasu občana (např. telefonní číslo nebo e-mailová adresa za účelem informování</w:t>
      </w:r>
      <w:r>
        <w:t xml:space="preserve"> nebo oslovení</w:t>
      </w:r>
      <w:r w:rsidR="00857946" w:rsidRPr="00511448">
        <w:t xml:space="preserve">). V takovém případě může však </w:t>
      </w:r>
      <w:r>
        <w:t>fyzická osoba</w:t>
      </w:r>
      <w:r w:rsidR="00857946" w:rsidRPr="00511448">
        <w:t xml:space="preserve"> svůj souhlas se zpracováním </w:t>
      </w:r>
      <w:r w:rsidR="007A293A" w:rsidRPr="00511448">
        <w:t>konkrétních osobních údajů kdykoli odvolat.</w:t>
      </w:r>
      <w:r w:rsidR="00223B8C">
        <w:t xml:space="preserve"> V některých případech potom však nebude umožněno některé služby využívat nebo je poskytovat v plném rozsahu, nebo</w:t>
      </w:r>
      <w:r w:rsidR="009F4B02">
        <w:t xml:space="preserve">ť to neumožňují právní předpisy. </w:t>
      </w:r>
    </w:p>
    <w:p w:rsidR="006D6645" w:rsidRPr="00511448" w:rsidRDefault="006D6645" w:rsidP="006D6645">
      <w:pPr>
        <w:jc w:val="both"/>
      </w:pPr>
      <w:r w:rsidRPr="00511448">
        <w:t xml:space="preserve">Zpracováním se rozumí jakékoliv systematické operace s osobními údaji jako je jejich shromažďování, zaznamenání, strukturování, řazení, používání, ukládání, pozměnění, vyhledávání, nahlédnutí, šíření, vymazání, likvidace. </w:t>
      </w:r>
      <w:r w:rsidR="00857946" w:rsidRPr="00511448">
        <w:t>Osobní údaje jsou chráněny způsobem, který zabraňuje jakémukoli neoprávněnému či nahodilému přístupu k těmto údajům, k jejich změně, zničení, ztrátě či jinému neoprávněnému zpracování. Oprávněné osoby, které přijdou do styku s osobními údaji, mají povinnost dodržovat mlčenlivost.</w:t>
      </w:r>
    </w:p>
    <w:p w:rsidR="006D6645" w:rsidRDefault="00CC48AD" w:rsidP="006D6645">
      <w:pPr>
        <w:jc w:val="both"/>
      </w:pPr>
      <w:r>
        <w:t xml:space="preserve">Společnost </w:t>
      </w:r>
      <w:r w:rsidR="00170398">
        <w:t xml:space="preserve">Akademie doučování s.r.o., </w:t>
      </w:r>
      <w:r w:rsidR="006D6645" w:rsidRPr="00511448">
        <w:t>vystupuje jako správce údajů, pro zpracování osobních údajů nevyužívá zpracovatele</w:t>
      </w:r>
      <w:r>
        <w:t>, využívá pouze hardwarové prostředky externího dodavatele pro zálohování dat z důvodu vyšší bezpečnosti</w:t>
      </w:r>
      <w:r w:rsidR="006D6645" w:rsidRPr="00511448">
        <w:t>.</w:t>
      </w:r>
      <w:r w:rsidR="00857946" w:rsidRPr="00511448">
        <w:t xml:space="preserve"> </w:t>
      </w:r>
      <w:r>
        <w:t xml:space="preserve">Společnost </w:t>
      </w:r>
      <w:r w:rsidR="00170398">
        <w:t xml:space="preserve">Akademie doučování s.r.o., </w:t>
      </w:r>
      <w:r w:rsidR="00857946" w:rsidRPr="00511448">
        <w:t>nezpracovává zvláštní osobní údaje, jako jsou údaje o rasovém či etnickém původu, údaje o náboženském či filozofickém přesvědčení nebo údaje o sexuálním životě nebo orientaci fyzických osob.</w:t>
      </w:r>
      <w:r>
        <w:t xml:space="preserve"> </w:t>
      </w:r>
    </w:p>
    <w:p w:rsidR="004C42DC" w:rsidRPr="00511448" w:rsidRDefault="004C42DC" w:rsidP="006D6645">
      <w:pPr>
        <w:jc w:val="both"/>
      </w:pPr>
      <w:r>
        <w:t>Osobní údaje jsou zabezpečeny standardními postupy a technologiemi, které jsou pravidelně kontrolovány, zda nedošlo k porušení zabezpečení a úniku osobních údajů.</w:t>
      </w:r>
      <w:r w:rsidR="00223B8C">
        <w:t xml:space="preserve"> Přijatá bezpečnostní opatření jsou pravidelně aktualizována. Přístup k těmto údajům je monitorován a zabezpečen heslem.</w:t>
      </w:r>
    </w:p>
    <w:p w:rsidR="00857946" w:rsidRPr="00511448" w:rsidRDefault="00857946" w:rsidP="006D6645">
      <w:pPr>
        <w:jc w:val="both"/>
      </w:pPr>
      <w:r w:rsidRPr="00511448">
        <w:t>Osobní údaje jsou předávány dalším subjektům pouze na základě právních předpisů (orgánům veřejné správy, soudům apod.)</w:t>
      </w:r>
      <w:r w:rsidR="009F4B02">
        <w:t>.</w:t>
      </w:r>
      <w:r w:rsidR="00CC48AD">
        <w:t xml:space="preserve"> Společnost </w:t>
      </w:r>
      <w:r w:rsidR="00170398">
        <w:t>Akademie doučování s.r.o.,</w:t>
      </w:r>
      <w:r w:rsidR="009F4B02">
        <w:t xml:space="preserve"> </w:t>
      </w:r>
      <w:r w:rsidRPr="00511448">
        <w:t>nepředává žádné osobní údaje do zahraničí.</w:t>
      </w:r>
    </w:p>
    <w:p w:rsidR="007A293A" w:rsidRPr="00511448" w:rsidRDefault="007A293A" w:rsidP="006D6645">
      <w:pPr>
        <w:jc w:val="both"/>
      </w:pPr>
      <w:r w:rsidRPr="00511448">
        <w:t xml:space="preserve">Každá fyzická osoba, jejích osobní údaje </w:t>
      </w:r>
      <w:r w:rsidR="00CC48AD">
        <w:t xml:space="preserve">Společnost </w:t>
      </w:r>
      <w:r w:rsidR="00170398">
        <w:t>Akademie doučování s.r.o.,</w:t>
      </w:r>
      <w:r w:rsidR="009F4B02">
        <w:t xml:space="preserve"> </w:t>
      </w:r>
      <w:r w:rsidRPr="00511448">
        <w:t>zpracovává má právo požadovat opravení či doplnění osobních údajů, požadovat omezení zpracování (nebrání-li tomu právní předpisy), vznést námitku nebo stížnost proti zpracování, právo požadovat přenesení osobních údajů, právo na přístup k osobním údajům a právo na výmaz osobních údajů (právo být zapomenut), nebrání-li tomu právní důvod.</w:t>
      </w:r>
    </w:p>
    <w:p w:rsidR="007A293A" w:rsidRPr="00511448" w:rsidRDefault="00CC48AD" w:rsidP="006D6645">
      <w:pPr>
        <w:jc w:val="both"/>
      </w:pPr>
      <w:r>
        <w:t>P</w:t>
      </w:r>
      <w:r w:rsidR="007A293A" w:rsidRPr="00511448">
        <w:t>odněty fyzických osob</w:t>
      </w:r>
      <w:r>
        <w:t xml:space="preserve"> lze adresovat Společnosti</w:t>
      </w:r>
      <w:r w:rsidR="007A293A" w:rsidRPr="00511448">
        <w:t xml:space="preserve">, a to buď písemně na adresu </w:t>
      </w:r>
      <w:r w:rsidR="00170398">
        <w:t>Litevská</w:t>
      </w:r>
      <w:r w:rsidR="00CA0959">
        <w:t xml:space="preserve"> </w:t>
      </w:r>
      <w:r w:rsidR="00170398">
        <w:t>1174/8</w:t>
      </w:r>
      <w:r w:rsidR="00CA0959">
        <w:t xml:space="preserve">, </w:t>
      </w:r>
      <w:r w:rsidR="00170398">
        <w:t>Vršovice, 100 00, Praha 10</w:t>
      </w:r>
      <w:bookmarkStart w:id="0" w:name="_GoBack"/>
      <w:bookmarkEnd w:id="0"/>
      <w:r w:rsidR="00CA0959">
        <w:t xml:space="preserve"> </w:t>
      </w:r>
      <w:r w:rsidR="00965C6F">
        <w:t>nebo</w:t>
      </w:r>
      <w:r w:rsidR="007A293A" w:rsidRPr="00511448">
        <w:t xml:space="preserve"> e-mailovou zprávou na adresu </w:t>
      </w:r>
      <w:hyperlink r:id="rId5" w:history="1">
        <w:r w:rsidR="00CA0959" w:rsidRPr="0070273B">
          <w:rPr>
            <w:rStyle w:val="Hypertextovodkaz"/>
          </w:rPr>
          <w:t>alexandr.fencak@gmail.com</w:t>
        </w:r>
      </w:hyperlink>
      <w:r w:rsidR="00223B8C">
        <w:t>.</w:t>
      </w:r>
      <w:r w:rsidR="00511448" w:rsidRPr="00511448">
        <w:t xml:space="preserve"> V této souvislosti může být požadováno, aby ten, kdo uplatňuje práva fyzické osoby prokázal svoji </w:t>
      </w:r>
      <w:r w:rsidR="00511448" w:rsidRPr="00511448">
        <w:lastRenderedPageBreak/>
        <w:t>totožnost, aby byla ověřena jeho identita a nedošlo k záměně s jinou fyzickou osobou. Jde o opatření, které má zabránit přístupu neoprávněných osob k osobním údajům.</w:t>
      </w:r>
    </w:p>
    <w:p w:rsidR="007A293A" w:rsidRPr="006D6645" w:rsidRDefault="007A293A" w:rsidP="006D6645">
      <w:pPr>
        <w:jc w:val="both"/>
        <w:rPr>
          <w:sz w:val="24"/>
          <w:szCs w:val="24"/>
        </w:rPr>
      </w:pPr>
      <w:r w:rsidRPr="00511448">
        <w:t xml:space="preserve">Pokud se fyzická osoba domnívá, že </w:t>
      </w:r>
      <w:r w:rsidR="00CC48AD">
        <w:t xml:space="preserve">Společnost </w:t>
      </w:r>
      <w:r w:rsidR="00CA0959">
        <w:t xml:space="preserve">Akademie doučování Praha s.r.o., </w:t>
      </w:r>
      <w:r w:rsidR="00511448" w:rsidRPr="00511448">
        <w:t xml:space="preserve">zpracovává její osobní údaje v rozporu s právními předpisy, může podat stížnost dozorovému úřadu na adresu Úřad pro ochranu osobních údajů, Pplk. Sochora 27, 170 00 Praha 7, www: </w:t>
      </w:r>
      <w:hyperlink r:id="rId6" w:history="1">
        <w:r w:rsidR="00965C6F" w:rsidRPr="00E04689">
          <w:rPr>
            <w:rStyle w:val="Hypertextovodkaz"/>
          </w:rPr>
          <w:t>https://www.uoou.cz</w:t>
        </w:r>
      </w:hyperlink>
      <w:r w:rsidR="00511448" w:rsidRPr="00511448">
        <w:t>. Bližší informace o tomto právu obsahuje zejména čl. 21 Obecného na</w:t>
      </w:r>
      <w:r w:rsidR="00511448">
        <w:rPr>
          <w:sz w:val="24"/>
          <w:szCs w:val="24"/>
        </w:rPr>
        <w:t>řízení GDPR.</w:t>
      </w:r>
    </w:p>
    <w:sectPr w:rsidR="007A293A" w:rsidRPr="006D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9"/>
    <w:rsid w:val="00170398"/>
    <w:rsid w:val="00223B8C"/>
    <w:rsid w:val="00306637"/>
    <w:rsid w:val="004C42DC"/>
    <w:rsid w:val="00511448"/>
    <w:rsid w:val="006D6645"/>
    <w:rsid w:val="007132CB"/>
    <w:rsid w:val="007A036E"/>
    <w:rsid w:val="007A293A"/>
    <w:rsid w:val="00857946"/>
    <w:rsid w:val="009048BD"/>
    <w:rsid w:val="00952D49"/>
    <w:rsid w:val="00965C6F"/>
    <w:rsid w:val="009F4B02"/>
    <w:rsid w:val="00AF7537"/>
    <w:rsid w:val="00B33CE4"/>
    <w:rsid w:val="00CA0959"/>
    <w:rsid w:val="00C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9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ou.cz" TargetMode="External"/><Relationship Id="rId5" Type="http://schemas.openxmlformats.org/officeDocument/2006/relationships/hyperlink" Target="mailto:alexandr.fenc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Petr Martínek</cp:lastModifiedBy>
  <cp:revision>9</cp:revision>
  <dcterms:created xsi:type="dcterms:W3CDTF">2018-05-18T18:21:00Z</dcterms:created>
  <dcterms:modified xsi:type="dcterms:W3CDTF">2018-06-15T12:12:00Z</dcterms:modified>
</cp:coreProperties>
</file>